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جهانی زبان مادری [2024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February 21]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ولادت علی اکبر علیه السلام و روز جوان [11 شعبان 1445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جشن اسفندگان(سپندارمذگان) روز عشق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زمین و بانوان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خواجه نصیر الدین طوسی و روز مهندس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۶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اسفند ولادت حضرت قائم عجل الله تعالی فرجه و جشن نیمه شعبان 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[15 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شعبان 1445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>] (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تعطیل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۷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سالروز استقلال کانون وکلای دادگستری و روز وکیل مدافع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۷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سالروز درگذشت علی اکبر دهخدا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۸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حمایت از بیماران نادر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۱۴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احسان و نیکوکاری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۱۴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سالروز درگذشت دکتر محمد مصدق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۱۴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ترویج فرهنگ قرض الحسنه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درختکاری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۱۸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سید جمال الدین اسدآبادی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۱۸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سالروز تاسیس کانون های فرهنگی و هنری مساجد کشور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۱۸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روزجهانی زنان [2024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March 8]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۲۰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راهیان نور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۲۱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نظامی گنجوی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۲۲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شهدا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پایان سرایش شاهنامه</w:t>
      </w:r>
    </w:p>
    <w:p w:rsidR="00A11A6A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A6A"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  <w:t>۲۵</w:t>
      </w:r>
      <w:r w:rsidRPr="00A11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>اسفند روز بزرگداشت پروین اعتصامی</w:t>
      </w:r>
    </w:p>
    <w:p w:rsidR="00EF2D16" w:rsidRPr="00A11A6A" w:rsidRDefault="00A11A6A" w:rsidP="00A11A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۲۹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اسفند روز ملی شدن صنعت نفت ایران</w:t>
      </w:r>
      <w:r w:rsidRPr="00A11A6A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تعطیل</w:t>
      </w:r>
      <w:r w:rsidRPr="00A11A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Start w:id="0" w:name="_GoBack"/>
      <w:r w:rsidRPr="00A11A6A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E622C62" wp14:editId="574D819E">
            <wp:simplePos x="0" y="0"/>
            <wp:positionH relativeFrom="column">
              <wp:posOffset>379383</wp:posOffset>
            </wp:positionH>
            <wp:positionV relativeFrom="paragraph">
              <wp:posOffset>280489</wp:posOffset>
            </wp:positionV>
            <wp:extent cx="5157436" cy="43751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قویم اسفند ماه 14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36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sectPr w:rsidR="00EF2D16" w:rsidRPr="00A1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677"/>
    <w:multiLevelType w:val="multilevel"/>
    <w:tmpl w:val="ED2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F5B35"/>
    <w:multiLevelType w:val="multilevel"/>
    <w:tmpl w:val="9A3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A"/>
    <w:rsid w:val="00A11A6A"/>
    <w:rsid w:val="00E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1943"/>
  <w15:chartTrackingRefBased/>
  <w15:docId w15:val="{426FB130-9CE8-411B-B725-6834275B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2024-02-03T05:29:00Z</dcterms:created>
  <dcterms:modified xsi:type="dcterms:W3CDTF">2024-02-03T05:36:00Z</dcterms:modified>
</cp:coreProperties>
</file>